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紫金县紫金宾馆有限责任公司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紫金宾馆公共洗手间及附属楼给排水管道、二楼走廊维修工程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月 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8F60BB6"/>
    <w:rsid w:val="0C7C2B01"/>
    <w:rsid w:val="0ECD0E70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4D2502A"/>
    <w:rsid w:val="37FC638B"/>
    <w:rsid w:val="397570D2"/>
    <w:rsid w:val="3A920122"/>
    <w:rsid w:val="3B656605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E9736F9"/>
    <w:rsid w:val="4F4E2B25"/>
    <w:rsid w:val="51D52D58"/>
    <w:rsid w:val="5237359C"/>
    <w:rsid w:val="533D6FEC"/>
    <w:rsid w:val="544C7202"/>
    <w:rsid w:val="566B5DC0"/>
    <w:rsid w:val="5B247E23"/>
    <w:rsid w:val="5E667202"/>
    <w:rsid w:val="5F822043"/>
    <w:rsid w:val="60C37AA4"/>
    <w:rsid w:val="638E4F71"/>
    <w:rsid w:val="64713D1D"/>
    <w:rsid w:val="66C14B50"/>
    <w:rsid w:val="674841BA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2022-02-24T09:12:39Z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E2B0BF246BEC46CFBCDA18599D03EE15</vt:lpwstr>
  </property>
</Properties>
</file>