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紫金县惠农扶贫开发有限公司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</w:t>
      </w:r>
      <w:r>
        <w:rPr>
          <w:rFonts w:hint="eastAsia" w:ascii="宋体" w:hAnsi="宋体" w:eastAsia="宋体" w:cs="Arial"/>
          <w:color w:val="000000" w:themeColor="text1"/>
          <w:sz w:val="28"/>
          <w:szCs w:val="28"/>
        </w:rPr>
        <w:t>加</w:t>
      </w:r>
      <w:r>
        <w:rPr>
          <w:rFonts w:hint="eastAsia" w:ascii="宋体" w:hAnsi="宋体" w:eastAsia="宋体" w:cs="Arial"/>
          <w:color w:val="000000" w:themeColor="text1"/>
          <w:sz w:val="28"/>
          <w:szCs w:val="28"/>
          <w:u w:val="single"/>
          <w:lang w:eastAsia="zh-CN"/>
        </w:rPr>
        <w:t>紫金县义容镇天翔达鸽厂光伏发电组件灾毁修复项目工程</w:t>
      </w:r>
      <w:r>
        <w:rPr>
          <w:rFonts w:hint="eastAsia" w:ascii="宋体" w:hAnsi="宋体" w:eastAsia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0B77518"/>
    <w:rsid w:val="121B4E9C"/>
    <w:rsid w:val="12202749"/>
    <w:rsid w:val="13B02539"/>
    <w:rsid w:val="1456134E"/>
    <w:rsid w:val="15BF11FA"/>
    <w:rsid w:val="17903C2A"/>
    <w:rsid w:val="18FA5038"/>
    <w:rsid w:val="1B3E0D70"/>
    <w:rsid w:val="1B963439"/>
    <w:rsid w:val="1C007885"/>
    <w:rsid w:val="1FEB330B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B701181"/>
    <w:rsid w:val="2CEB2FA0"/>
    <w:rsid w:val="2CF55534"/>
    <w:rsid w:val="2D7F7D26"/>
    <w:rsid w:val="2DA92EF8"/>
    <w:rsid w:val="2DB259F3"/>
    <w:rsid w:val="2F9322F4"/>
    <w:rsid w:val="31B23ECD"/>
    <w:rsid w:val="397570D2"/>
    <w:rsid w:val="3C073EF4"/>
    <w:rsid w:val="3D650B2F"/>
    <w:rsid w:val="3E3234B2"/>
    <w:rsid w:val="3F382C64"/>
    <w:rsid w:val="3F76277C"/>
    <w:rsid w:val="3FCA6A46"/>
    <w:rsid w:val="40B429D8"/>
    <w:rsid w:val="44613CED"/>
    <w:rsid w:val="44BD1C3E"/>
    <w:rsid w:val="48291D78"/>
    <w:rsid w:val="48D914FE"/>
    <w:rsid w:val="4931177B"/>
    <w:rsid w:val="4B4E1E60"/>
    <w:rsid w:val="4EBB30CF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16635F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2023-06-04T01:58:01Z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