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紫金县九和镇官坑村美化、绿化、“四小园建设”项目工程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2F802F0E"/>
    <w:rsid w:val="31E30507"/>
    <w:rsid w:val="32CE755F"/>
    <w:rsid w:val="343E30F0"/>
    <w:rsid w:val="348E5BB8"/>
    <w:rsid w:val="3E0E4352"/>
    <w:rsid w:val="410E475C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5E2A4F1E"/>
    <w:rsid w:val="604D2931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2022-03-14T09:57:57Z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5300A42D9B2E48B5A9C0710ACEE1920A</vt:lpwstr>
  </property>
</Properties>
</file>