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紫金县蓝塘产业新城开发有限公司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意参加</w:t>
      </w:r>
      <w:bookmarkStart w:id="0" w:name="_GoBack"/>
      <w:r>
        <w:rPr>
          <w:rFonts w:hint="eastAsia" w:ascii="宋体" w:hAnsi="宋体" w:eastAsia="宋体" w:cs="Arial"/>
          <w:color w:val="000000" w:themeColor="text1"/>
          <w:sz w:val="28"/>
          <w:szCs w:val="28"/>
          <w:u w:val="single"/>
          <w:lang w:eastAsia="zh-CN"/>
        </w:rPr>
        <w:t>紫金县蓝塘产业新城2023年造林绿化服务项目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F8507B3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1BC2D9A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2023-06-09T01:00:17Z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