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蓝塘镇半径村横布小组（何屋塅）乡村振兴建设工程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C26166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2F802F0E"/>
    <w:rsid w:val="31E30507"/>
    <w:rsid w:val="32CE755F"/>
    <w:rsid w:val="343E30F0"/>
    <w:rsid w:val="348E5BB8"/>
    <w:rsid w:val="3E0E4352"/>
    <w:rsid w:val="410E475C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E2A4F1E"/>
    <w:rsid w:val="604D2931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2022-03-21T08:38:24Z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5300A42D9B2E48B5A9C0710ACEE1920A</vt:lpwstr>
  </property>
</Properties>
</file>